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00" w:rsidRDefault="00A32B00" w:rsidP="00A32B0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5.7pt" o:ole="" fillcolor="window">
            <v:imagedata r:id="rId6" o:title=""/>
          </v:shape>
          <o:OLEObject Type="Embed" ProgID="PBrush" ShapeID="_x0000_i1025" DrawAspect="Content" ObjectID="_1430125889" r:id="rId7">
            <o:FieldCodes>\s \* MERGEFORMAT</o:FieldCodes>
          </o:OLEObject>
        </w:object>
      </w:r>
    </w:p>
    <w:p w:rsidR="00A32B00" w:rsidRDefault="00A32B00" w:rsidP="00A32B0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32B00" w:rsidRDefault="00A32B00" w:rsidP="00A32B00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32B00" w:rsidRDefault="00A32B00" w:rsidP="00A32B00">
      <w:pPr>
        <w:pStyle w:val="2"/>
        <w:spacing w:before="240"/>
      </w:pPr>
      <w:r>
        <w:t>РОЗПОРЯДЖЕННЯ</w:t>
      </w:r>
    </w:p>
    <w:p w:rsidR="00A32B00" w:rsidRDefault="00A32B00" w:rsidP="00A32B00">
      <w:pPr>
        <w:jc w:val="center"/>
        <w:rPr>
          <w:b/>
          <w:sz w:val="28"/>
        </w:rPr>
      </w:pPr>
    </w:p>
    <w:p w:rsidR="00A32B00" w:rsidRDefault="00A81136" w:rsidP="00F600C9">
      <w:pPr>
        <w:pStyle w:val="3"/>
        <w:tabs>
          <w:tab w:val="right" w:pos="9356"/>
        </w:tabs>
        <w:rPr>
          <w:b w:val="0"/>
        </w:rPr>
      </w:pPr>
      <w:r>
        <w:rPr>
          <w:b w:val="0"/>
        </w:rPr>
        <w:t>„</w:t>
      </w:r>
      <w:r w:rsidR="00F600C9">
        <w:rPr>
          <w:b w:val="0"/>
        </w:rPr>
        <w:t>14</w:t>
      </w:r>
      <w:r>
        <w:rPr>
          <w:b w:val="0"/>
        </w:rPr>
        <w:t>”</w:t>
      </w:r>
      <w:r w:rsidR="004805E2">
        <w:rPr>
          <w:b w:val="0"/>
        </w:rPr>
        <w:t xml:space="preserve"> </w:t>
      </w:r>
      <w:r w:rsidR="00F600C9">
        <w:rPr>
          <w:b w:val="0"/>
        </w:rPr>
        <w:t>травня</w:t>
      </w:r>
      <w:r w:rsidR="000B5A5C">
        <w:rPr>
          <w:b w:val="0"/>
        </w:rPr>
        <w:t xml:space="preserve"> </w:t>
      </w:r>
      <w:r w:rsidR="00A32B00">
        <w:rPr>
          <w:b w:val="0"/>
        </w:rPr>
        <w:t>20</w:t>
      </w:r>
      <w:r w:rsidR="00CE4668">
        <w:rPr>
          <w:b w:val="0"/>
        </w:rPr>
        <w:t>1</w:t>
      </w:r>
      <w:r w:rsidR="00857DD3">
        <w:rPr>
          <w:b w:val="0"/>
        </w:rPr>
        <w:t>3</w:t>
      </w:r>
      <w:r w:rsidR="00A32B00">
        <w:rPr>
          <w:b w:val="0"/>
        </w:rPr>
        <w:t xml:space="preserve"> р.</w:t>
      </w:r>
      <w:r w:rsidR="00E4028E" w:rsidRPr="00E4028E">
        <w:t xml:space="preserve"> </w:t>
      </w:r>
      <w:r w:rsidR="00E4028E">
        <w:tab/>
        <w:t xml:space="preserve">№ </w:t>
      </w:r>
      <w:r w:rsidR="00F600C9">
        <w:t>102</w:t>
      </w:r>
    </w:p>
    <w:p w:rsidR="00A32B00" w:rsidRDefault="00A32B00" w:rsidP="00A32B0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</w:tblGrid>
      <w:tr w:rsidR="00A32B00" w:rsidRPr="00916AB0" w:rsidTr="00916AB0">
        <w:tc>
          <w:tcPr>
            <w:tcW w:w="5778" w:type="dxa"/>
          </w:tcPr>
          <w:p w:rsidR="004058FD" w:rsidRDefault="004058FD" w:rsidP="00BB39EA">
            <w:pPr>
              <w:suppressAutoHyphens/>
              <w:ind w:right="12"/>
              <w:jc w:val="both"/>
              <w:rPr>
                <w:b/>
                <w:sz w:val="27"/>
                <w:szCs w:val="27"/>
              </w:rPr>
            </w:pPr>
          </w:p>
          <w:p w:rsidR="00A32B00" w:rsidRPr="00857DD3" w:rsidRDefault="00857DD3" w:rsidP="00BB39EA">
            <w:pPr>
              <w:suppressAutoHyphens/>
              <w:ind w:right="1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857DD3">
              <w:rPr>
                <w:b/>
                <w:sz w:val="27"/>
                <w:szCs w:val="27"/>
              </w:rPr>
              <w:t>Про визначення мінімальної вартості місячної оренди одного квадратного метра загальної площі нерухомого майна</w:t>
            </w:r>
            <w:r w:rsidR="00CE4668" w:rsidRPr="00857DD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A32B00" w:rsidRPr="00110B08" w:rsidRDefault="00A32B00" w:rsidP="00A32B00">
      <w:pPr>
        <w:suppressAutoHyphens/>
        <w:ind w:right="4394"/>
        <w:rPr>
          <w:sz w:val="26"/>
          <w:szCs w:val="28"/>
        </w:rPr>
      </w:pPr>
    </w:p>
    <w:p w:rsidR="00857DD3" w:rsidRPr="005F7906" w:rsidRDefault="00857DD3" w:rsidP="00857DD3">
      <w:pPr>
        <w:spacing w:before="120"/>
        <w:ind w:firstLine="709"/>
        <w:jc w:val="both"/>
        <w:rPr>
          <w:sz w:val="27"/>
          <w:szCs w:val="27"/>
        </w:rPr>
      </w:pPr>
      <w:r w:rsidRPr="005F7906">
        <w:rPr>
          <w:sz w:val="27"/>
          <w:szCs w:val="27"/>
        </w:rPr>
        <w:t xml:space="preserve">Керуючись </w:t>
      </w:r>
      <w:r>
        <w:rPr>
          <w:sz w:val="27"/>
          <w:szCs w:val="27"/>
        </w:rPr>
        <w:t xml:space="preserve">пунктом 18 частини 6, частиною 7 </w:t>
      </w:r>
      <w:r w:rsidRPr="005F7906">
        <w:rPr>
          <w:sz w:val="27"/>
          <w:szCs w:val="27"/>
        </w:rPr>
        <w:t>статт</w:t>
      </w:r>
      <w:r>
        <w:rPr>
          <w:sz w:val="27"/>
          <w:szCs w:val="27"/>
        </w:rPr>
        <w:t>і</w:t>
      </w:r>
      <w:r w:rsidRPr="005F7906">
        <w:rPr>
          <w:sz w:val="27"/>
          <w:szCs w:val="27"/>
        </w:rPr>
        <w:t xml:space="preserve"> </w:t>
      </w:r>
      <w:r>
        <w:rPr>
          <w:sz w:val="27"/>
          <w:szCs w:val="27"/>
        </w:rPr>
        <w:t>55</w:t>
      </w:r>
      <w:r w:rsidRPr="005F7906">
        <w:rPr>
          <w:sz w:val="27"/>
          <w:szCs w:val="27"/>
        </w:rPr>
        <w:t xml:space="preserve"> Закону України „Про місцеве самоврядування в </w:t>
      </w:r>
      <w:proofErr w:type="spellStart"/>
      <w:r w:rsidRPr="005F7906">
        <w:rPr>
          <w:sz w:val="27"/>
          <w:szCs w:val="27"/>
        </w:rPr>
        <w:t>Україні”</w:t>
      </w:r>
      <w:proofErr w:type="spellEnd"/>
      <w:r w:rsidRPr="005F7906">
        <w:rPr>
          <w:sz w:val="27"/>
          <w:szCs w:val="27"/>
        </w:rPr>
        <w:t>, постановою Кабінету Міністрів Укр</w:t>
      </w:r>
      <w:r w:rsidRPr="005F7906">
        <w:rPr>
          <w:sz w:val="27"/>
          <w:szCs w:val="27"/>
        </w:rPr>
        <w:t>а</w:t>
      </w:r>
      <w:r w:rsidRPr="005F7906">
        <w:rPr>
          <w:sz w:val="27"/>
          <w:szCs w:val="27"/>
        </w:rPr>
        <w:t>їни від 2</w:t>
      </w:r>
      <w:r w:rsidR="00B17015">
        <w:rPr>
          <w:sz w:val="27"/>
          <w:szCs w:val="27"/>
        </w:rPr>
        <w:t>2</w:t>
      </w:r>
      <w:r w:rsidRPr="005F7906">
        <w:rPr>
          <w:sz w:val="27"/>
          <w:szCs w:val="27"/>
        </w:rPr>
        <w:t>.1</w:t>
      </w:r>
      <w:r w:rsidR="00B17015">
        <w:rPr>
          <w:sz w:val="27"/>
          <w:szCs w:val="27"/>
        </w:rPr>
        <w:t>2</w:t>
      </w:r>
      <w:r w:rsidRPr="005F7906">
        <w:rPr>
          <w:sz w:val="27"/>
          <w:szCs w:val="27"/>
        </w:rPr>
        <w:t>.</w:t>
      </w:r>
      <w:r>
        <w:rPr>
          <w:sz w:val="27"/>
          <w:szCs w:val="27"/>
        </w:rPr>
        <w:t>20</w:t>
      </w:r>
      <w:r w:rsidR="00B17015">
        <w:rPr>
          <w:sz w:val="27"/>
          <w:szCs w:val="27"/>
        </w:rPr>
        <w:t>10</w:t>
      </w:r>
      <w:r w:rsidRPr="005F7906">
        <w:rPr>
          <w:sz w:val="27"/>
          <w:szCs w:val="27"/>
        </w:rPr>
        <w:t xml:space="preserve"> №1</w:t>
      </w:r>
      <w:r w:rsidR="00B17015">
        <w:rPr>
          <w:sz w:val="27"/>
          <w:szCs w:val="27"/>
        </w:rPr>
        <w:t>253</w:t>
      </w:r>
      <w:r w:rsidRPr="005F7906">
        <w:rPr>
          <w:sz w:val="27"/>
          <w:szCs w:val="27"/>
        </w:rPr>
        <w:t xml:space="preserve"> „Про затвердження Методики визначення мінімальної суми оре</w:t>
      </w:r>
      <w:r w:rsidRPr="005F7906">
        <w:rPr>
          <w:sz w:val="27"/>
          <w:szCs w:val="27"/>
        </w:rPr>
        <w:t>н</w:t>
      </w:r>
      <w:r w:rsidRPr="005F7906">
        <w:rPr>
          <w:sz w:val="27"/>
          <w:szCs w:val="27"/>
        </w:rPr>
        <w:t xml:space="preserve">дного платежу за нерухоме майно фізичних </w:t>
      </w:r>
      <w:proofErr w:type="spellStart"/>
      <w:r w:rsidRPr="005F7906">
        <w:rPr>
          <w:sz w:val="27"/>
          <w:szCs w:val="27"/>
        </w:rPr>
        <w:t>осіб”</w:t>
      </w:r>
      <w:proofErr w:type="spellEnd"/>
      <w:r w:rsidRPr="005F7906">
        <w:rPr>
          <w:sz w:val="27"/>
          <w:szCs w:val="27"/>
        </w:rPr>
        <w:t xml:space="preserve"> та Положення</w:t>
      </w:r>
      <w:r>
        <w:rPr>
          <w:sz w:val="27"/>
          <w:szCs w:val="27"/>
        </w:rPr>
        <w:t>м</w:t>
      </w:r>
      <w:r w:rsidRPr="005F7906">
        <w:rPr>
          <w:sz w:val="27"/>
          <w:szCs w:val="27"/>
        </w:rPr>
        <w:t xml:space="preserve"> про порядок розрахунку і використання плати за оренду майна спільної власності територіальних громад сіл, селищ, міст області, затверджен</w:t>
      </w:r>
      <w:r>
        <w:rPr>
          <w:sz w:val="27"/>
          <w:szCs w:val="27"/>
        </w:rPr>
        <w:t>им</w:t>
      </w:r>
      <w:r w:rsidRPr="005F7906">
        <w:rPr>
          <w:sz w:val="27"/>
          <w:szCs w:val="27"/>
        </w:rPr>
        <w:t xml:space="preserve"> рішенням </w:t>
      </w:r>
      <w:r w:rsidR="00B17015">
        <w:rPr>
          <w:sz w:val="27"/>
          <w:szCs w:val="27"/>
        </w:rPr>
        <w:t>10</w:t>
      </w:r>
      <w:r w:rsidRPr="005F7906">
        <w:rPr>
          <w:sz w:val="27"/>
          <w:szCs w:val="27"/>
        </w:rPr>
        <w:t>-ї с</w:t>
      </w:r>
      <w:r w:rsidRPr="005F7906">
        <w:rPr>
          <w:sz w:val="27"/>
          <w:szCs w:val="27"/>
        </w:rPr>
        <w:t>е</w:t>
      </w:r>
      <w:r w:rsidRPr="005F7906">
        <w:rPr>
          <w:sz w:val="27"/>
          <w:szCs w:val="27"/>
        </w:rPr>
        <w:t xml:space="preserve">сії обласної </w:t>
      </w:r>
      <w:r w:rsidRPr="005F7906">
        <w:rPr>
          <w:sz w:val="27"/>
          <w:szCs w:val="27"/>
          <w:lang w:val="en-US"/>
        </w:rPr>
        <w:t>V</w:t>
      </w:r>
      <w:r w:rsidR="00B17015">
        <w:rPr>
          <w:sz w:val="27"/>
          <w:szCs w:val="27"/>
        </w:rPr>
        <w:t>І</w:t>
      </w:r>
      <w:r w:rsidRPr="005F7906">
        <w:rPr>
          <w:sz w:val="27"/>
          <w:szCs w:val="27"/>
        </w:rPr>
        <w:t xml:space="preserve"> скликання  від </w:t>
      </w:r>
      <w:r w:rsidR="00B17015">
        <w:rPr>
          <w:sz w:val="27"/>
          <w:szCs w:val="27"/>
        </w:rPr>
        <w:t>31.05.2012</w:t>
      </w:r>
      <w:r w:rsidRPr="005F7906">
        <w:rPr>
          <w:sz w:val="27"/>
          <w:szCs w:val="27"/>
        </w:rPr>
        <w:t xml:space="preserve"> № </w:t>
      </w:r>
      <w:r w:rsidR="00B17015">
        <w:rPr>
          <w:sz w:val="27"/>
          <w:szCs w:val="27"/>
        </w:rPr>
        <w:t>54-10/12</w:t>
      </w:r>
      <w:r w:rsidRPr="005F7906">
        <w:rPr>
          <w:sz w:val="27"/>
          <w:szCs w:val="27"/>
        </w:rPr>
        <w:t>:</w:t>
      </w:r>
    </w:p>
    <w:p w:rsidR="00857DD3" w:rsidRPr="00857DD3" w:rsidRDefault="00857DD3" w:rsidP="00F979FB">
      <w:pPr>
        <w:pStyle w:val="5"/>
        <w:keepNext/>
        <w:numPr>
          <w:ilvl w:val="0"/>
          <w:numId w:val="6"/>
        </w:numPr>
        <w:tabs>
          <w:tab w:val="clear" w:pos="360"/>
        </w:tabs>
        <w:spacing w:before="120" w:after="0"/>
        <w:ind w:left="0" w:firstLine="709"/>
        <w:jc w:val="both"/>
        <w:rPr>
          <w:rFonts w:ascii="Times New Roman" w:hAnsi="Times New Roman"/>
          <w:b w:val="0"/>
          <w:i w:val="0"/>
          <w:sz w:val="27"/>
          <w:szCs w:val="27"/>
        </w:rPr>
      </w:pPr>
      <w:r w:rsidRPr="00857DD3">
        <w:rPr>
          <w:rFonts w:ascii="Times New Roman" w:hAnsi="Times New Roman"/>
          <w:b w:val="0"/>
          <w:i w:val="0"/>
          <w:sz w:val="27"/>
          <w:szCs w:val="27"/>
        </w:rPr>
        <w:t>Визначити мінімальну вартість місячної оренди одного квадратного метра загальної площі нерухомого майна спільної власності територіальних громад сіл, селищ, міст області згідно з розрахунком (додається), я</w:t>
      </w:r>
      <w:r w:rsidR="001907E3">
        <w:rPr>
          <w:rFonts w:ascii="Times New Roman" w:hAnsi="Times New Roman"/>
          <w:b w:val="0"/>
          <w:i w:val="0"/>
          <w:sz w:val="27"/>
          <w:szCs w:val="27"/>
        </w:rPr>
        <w:t>ка складає (із врахуванням ПДВ)</w:t>
      </w:r>
      <w:r w:rsidRPr="00857DD3">
        <w:rPr>
          <w:rFonts w:ascii="Times New Roman" w:hAnsi="Times New Roman"/>
          <w:b w:val="0"/>
          <w:i w:val="0"/>
          <w:sz w:val="27"/>
          <w:szCs w:val="27"/>
        </w:rPr>
        <w:t>:</w:t>
      </w:r>
    </w:p>
    <w:p w:rsidR="00857DD3" w:rsidRPr="00857DD3" w:rsidRDefault="00B17015" w:rsidP="00857DD3">
      <w:pPr>
        <w:numPr>
          <w:ilvl w:val="0"/>
          <w:numId w:val="7"/>
        </w:numPr>
        <w:tabs>
          <w:tab w:val="clear" w:pos="720"/>
          <w:tab w:val="left" w:pos="851"/>
        </w:tabs>
        <w:spacing w:before="120"/>
        <w:ind w:left="0" w:firstLine="567"/>
        <w:jc w:val="both"/>
        <w:rPr>
          <w:sz w:val="27"/>
          <w:szCs w:val="27"/>
        </w:rPr>
      </w:pPr>
      <w:r w:rsidRPr="00B17015">
        <w:rPr>
          <w:sz w:val="27"/>
          <w:szCs w:val="27"/>
        </w:rPr>
        <w:t>5,13</w:t>
      </w:r>
      <w:r w:rsidRPr="00F43E55">
        <w:rPr>
          <w:sz w:val="26"/>
          <w:szCs w:val="26"/>
        </w:rPr>
        <w:t xml:space="preserve"> </w:t>
      </w:r>
      <w:proofErr w:type="spellStart"/>
      <w:r w:rsidR="00857DD3" w:rsidRPr="00857DD3">
        <w:rPr>
          <w:sz w:val="27"/>
          <w:szCs w:val="27"/>
        </w:rPr>
        <w:t>грн</w:t>
      </w:r>
      <w:proofErr w:type="spellEnd"/>
      <w:r w:rsidR="00857DD3" w:rsidRPr="00857DD3">
        <w:rPr>
          <w:sz w:val="27"/>
          <w:szCs w:val="27"/>
        </w:rPr>
        <w:t xml:space="preserve"> - некомерційна діяльність, у тому числі для проживання фізи</w:t>
      </w:r>
      <w:r w:rsidR="00857DD3" w:rsidRPr="00857DD3">
        <w:rPr>
          <w:sz w:val="27"/>
          <w:szCs w:val="27"/>
        </w:rPr>
        <w:t>ч</w:t>
      </w:r>
      <w:r w:rsidR="00857DD3" w:rsidRPr="00857DD3">
        <w:rPr>
          <w:sz w:val="27"/>
          <w:szCs w:val="27"/>
        </w:rPr>
        <w:t>них осіб;</w:t>
      </w:r>
    </w:p>
    <w:p w:rsidR="00857DD3" w:rsidRPr="00857DD3" w:rsidRDefault="00B17015" w:rsidP="00857DD3">
      <w:pPr>
        <w:numPr>
          <w:ilvl w:val="0"/>
          <w:numId w:val="7"/>
        </w:numPr>
        <w:tabs>
          <w:tab w:val="clear" w:pos="720"/>
          <w:tab w:val="left" w:pos="851"/>
        </w:tabs>
        <w:spacing w:before="12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10,26</w:t>
      </w:r>
      <w:r w:rsidR="00857DD3" w:rsidRPr="00857DD3">
        <w:rPr>
          <w:sz w:val="27"/>
          <w:szCs w:val="27"/>
        </w:rPr>
        <w:t xml:space="preserve"> </w:t>
      </w:r>
      <w:proofErr w:type="spellStart"/>
      <w:r w:rsidR="00857DD3" w:rsidRPr="00857DD3">
        <w:rPr>
          <w:sz w:val="27"/>
          <w:szCs w:val="27"/>
        </w:rPr>
        <w:t>грн</w:t>
      </w:r>
      <w:proofErr w:type="spellEnd"/>
      <w:r w:rsidR="00857DD3" w:rsidRPr="00857DD3">
        <w:rPr>
          <w:sz w:val="27"/>
          <w:szCs w:val="27"/>
        </w:rPr>
        <w:t xml:space="preserve"> - виробнича діяльність;</w:t>
      </w:r>
    </w:p>
    <w:p w:rsidR="00857DD3" w:rsidRPr="00857DD3" w:rsidRDefault="00857DD3" w:rsidP="00857DD3">
      <w:pPr>
        <w:numPr>
          <w:ilvl w:val="0"/>
          <w:numId w:val="7"/>
        </w:numPr>
        <w:tabs>
          <w:tab w:val="clear" w:pos="720"/>
          <w:tab w:val="left" w:pos="851"/>
        </w:tabs>
        <w:spacing w:before="120"/>
        <w:ind w:left="0" w:firstLine="567"/>
        <w:jc w:val="both"/>
        <w:rPr>
          <w:sz w:val="27"/>
          <w:szCs w:val="27"/>
        </w:rPr>
      </w:pPr>
      <w:r w:rsidRPr="00857DD3">
        <w:rPr>
          <w:sz w:val="27"/>
          <w:szCs w:val="27"/>
        </w:rPr>
        <w:t>1</w:t>
      </w:r>
      <w:r w:rsidR="00B17015">
        <w:rPr>
          <w:sz w:val="27"/>
          <w:szCs w:val="27"/>
        </w:rPr>
        <w:t>5,40</w:t>
      </w:r>
      <w:r w:rsidRPr="00857DD3">
        <w:rPr>
          <w:sz w:val="27"/>
          <w:szCs w:val="27"/>
        </w:rPr>
        <w:t xml:space="preserve"> </w:t>
      </w:r>
      <w:proofErr w:type="spellStart"/>
      <w:r w:rsidRPr="00857DD3">
        <w:rPr>
          <w:sz w:val="27"/>
          <w:szCs w:val="27"/>
        </w:rPr>
        <w:t>грн</w:t>
      </w:r>
      <w:proofErr w:type="spellEnd"/>
      <w:r w:rsidRPr="00857DD3">
        <w:rPr>
          <w:sz w:val="27"/>
          <w:szCs w:val="27"/>
        </w:rPr>
        <w:t xml:space="preserve"> - комерційна діяльність.</w:t>
      </w:r>
    </w:p>
    <w:p w:rsidR="00857DD3" w:rsidRPr="00857DD3" w:rsidRDefault="00857DD3" w:rsidP="00F979FB">
      <w:pPr>
        <w:pStyle w:val="5"/>
        <w:numPr>
          <w:ilvl w:val="0"/>
          <w:numId w:val="6"/>
        </w:numPr>
        <w:tabs>
          <w:tab w:val="clear" w:pos="360"/>
        </w:tabs>
        <w:spacing w:before="120" w:after="0"/>
        <w:ind w:left="0" w:firstLine="709"/>
        <w:jc w:val="both"/>
        <w:rPr>
          <w:rFonts w:ascii="Times New Roman" w:hAnsi="Times New Roman"/>
          <w:b w:val="0"/>
          <w:i w:val="0"/>
          <w:sz w:val="27"/>
          <w:szCs w:val="27"/>
        </w:rPr>
      </w:pPr>
      <w:r w:rsidRPr="00857DD3">
        <w:rPr>
          <w:rFonts w:ascii="Times New Roman" w:hAnsi="Times New Roman"/>
          <w:b w:val="0"/>
          <w:i w:val="0"/>
          <w:sz w:val="27"/>
          <w:szCs w:val="27"/>
        </w:rPr>
        <w:t>Це розпорядження вступає в силу з часу його офіційного оприлю</w:t>
      </w:r>
      <w:r w:rsidRPr="00857DD3">
        <w:rPr>
          <w:rFonts w:ascii="Times New Roman" w:hAnsi="Times New Roman"/>
          <w:b w:val="0"/>
          <w:i w:val="0"/>
          <w:sz w:val="27"/>
          <w:szCs w:val="27"/>
        </w:rPr>
        <w:t>д</w:t>
      </w:r>
      <w:r w:rsidRPr="00857DD3">
        <w:rPr>
          <w:rFonts w:ascii="Times New Roman" w:hAnsi="Times New Roman"/>
          <w:b w:val="0"/>
          <w:i w:val="0"/>
          <w:sz w:val="27"/>
          <w:szCs w:val="27"/>
        </w:rPr>
        <w:t xml:space="preserve">нення і стосується договорів оренди, що укладатимуться </w:t>
      </w:r>
      <w:r w:rsidR="001907E3">
        <w:rPr>
          <w:rFonts w:ascii="Times New Roman" w:hAnsi="Times New Roman"/>
          <w:b w:val="0"/>
          <w:i w:val="0"/>
          <w:sz w:val="27"/>
          <w:szCs w:val="27"/>
        </w:rPr>
        <w:t>з часу набрання ним чи</w:t>
      </w:r>
      <w:r w:rsidR="001907E3">
        <w:rPr>
          <w:rFonts w:ascii="Times New Roman" w:hAnsi="Times New Roman"/>
          <w:b w:val="0"/>
          <w:i w:val="0"/>
          <w:sz w:val="27"/>
          <w:szCs w:val="27"/>
        </w:rPr>
        <w:t>н</w:t>
      </w:r>
      <w:r w:rsidR="001907E3">
        <w:rPr>
          <w:rFonts w:ascii="Times New Roman" w:hAnsi="Times New Roman"/>
          <w:b w:val="0"/>
          <w:i w:val="0"/>
          <w:sz w:val="27"/>
          <w:szCs w:val="27"/>
        </w:rPr>
        <w:t>ності та при продовженні вже діючих договорів</w:t>
      </w:r>
      <w:r w:rsidRPr="00857DD3">
        <w:rPr>
          <w:rFonts w:ascii="Times New Roman" w:hAnsi="Times New Roman"/>
          <w:b w:val="0"/>
          <w:i w:val="0"/>
          <w:sz w:val="27"/>
          <w:szCs w:val="27"/>
        </w:rPr>
        <w:t>.</w:t>
      </w:r>
    </w:p>
    <w:p w:rsidR="00857DD3" w:rsidRPr="00857DD3" w:rsidRDefault="00857DD3" w:rsidP="00F979FB">
      <w:pPr>
        <w:pStyle w:val="5"/>
        <w:numPr>
          <w:ilvl w:val="0"/>
          <w:numId w:val="6"/>
        </w:numPr>
        <w:tabs>
          <w:tab w:val="clear" w:pos="360"/>
        </w:tabs>
        <w:spacing w:before="120" w:after="0"/>
        <w:ind w:left="0" w:firstLine="709"/>
        <w:jc w:val="both"/>
        <w:rPr>
          <w:rFonts w:ascii="Times New Roman" w:hAnsi="Times New Roman"/>
          <w:b w:val="0"/>
          <w:i w:val="0"/>
          <w:sz w:val="27"/>
          <w:szCs w:val="27"/>
        </w:rPr>
      </w:pPr>
      <w:r w:rsidRPr="00857DD3">
        <w:rPr>
          <w:rFonts w:ascii="Times New Roman" w:hAnsi="Times New Roman"/>
          <w:b w:val="0"/>
          <w:i w:val="0"/>
          <w:sz w:val="27"/>
          <w:szCs w:val="27"/>
        </w:rPr>
        <w:t>Визнати таким, що втратило чинність розпорядження голови обла</w:t>
      </w:r>
      <w:r w:rsidRPr="00857DD3">
        <w:rPr>
          <w:rFonts w:ascii="Times New Roman" w:hAnsi="Times New Roman"/>
          <w:b w:val="0"/>
          <w:i w:val="0"/>
          <w:sz w:val="27"/>
          <w:szCs w:val="27"/>
        </w:rPr>
        <w:t>с</w:t>
      </w:r>
      <w:r w:rsidRPr="00857DD3">
        <w:rPr>
          <w:rFonts w:ascii="Times New Roman" w:hAnsi="Times New Roman"/>
          <w:b w:val="0"/>
          <w:i w:val="0"/>
          <w:sz w:val="27"/>
          <w:szCs w:val="27"/>
        </w:rPr>
        <w:t xml:space="preserve">ної ради від </w:t>
      </w:r>
      <w:r w:rsidR="001907E3">
        <w:rPr>
          <w:rFonts w:ascii="Times New Roman" w:hAnsi="Times New Roman"/>
          <w:b w:val="0"/>
          <w:i w:val="0"/>
          <w:sz w:val="27"/>
          <w:szCs w:val="27"/>
        </w:rPr>
        <w:t>20</w:t>
      </w:r>
      <w:r w:rsidRPr="00857DD3">
        <w:rPr>
          <w:rFonts w:ascii="Times New Roman" w:hAnsi="Times New Roman"/>
          <w:b w:val="0"/>
          <w:i w:val="0"/>
          <w:sz w:val="27"/>
          <w:szCs w:val="27"/>
        </w:rPr>
        <w:t>.03.</w:t>
      </w:r>
      <w:r w:rsidR="001907E3">
        <w:rPr>
          <w:rFonts w:ascii="Times New Roman" w:hAnsi="Times New Roman"/>
          <w:b w:val="0"/>
          <w:i w:val="0"/>
          <w:sz w:val="27"/>
          <w:szCs w:val="27"/>
        </w:rPr>
        <w:t>2009</w:t>
      </w:r>
      <w:r w:rsidRPr="00857DD3">
        <w:rPr>
          <w:rFonts w:ascii="Times New Roman" w:hAnsi="Times New Roman"/>
          <w:b w:val="0"/>
          <w:i w:val="0"/>
          <w:sz w:val="27"/>
          <w:szCs w:val="27"/>
        </w:rPr>
        <w:t xml:space="preserve"> № </w:t>
      </w:r>
      <w:r w:rsidR="001907E3">
        <w:rPr>
          <w:rFonts w:ascii="Times New Roman" w:hAnsi="Times New Roman"/>
          <w:b w:val="0"/>
          <w:i w:val="0"/>
          <w:sz w:val="27"/>
          <w:szCs w:val="27"/>
        </w:rPr>
        <w:t>7</w:t>
      </w:r>
      <w:r w:rsidRPr="00857DD3">
        <w:rPr>
          <w:rFonts w:ascii="Times New Roman" w:hAnsi="Times New Roman"/>
          <w:b w:val="0"/>
          <w:i w:val="0"/>
          <w:sz w:val="27"/>
          <w:szCs w:val="27"/>
        </w:rPr>
        <w:t>2 "Про визначення мінімальної вартості місячної оренди одного квадратного метра загальної площі нерухомого майна"</w:t>
      </w:r>
      <w:r w:rsidR="001907E3">
        <w:rPr>
          <w:rFonts w:ascii="Times New Roman" w:hAnsi="Times New Roman"/>
          <w:b w:val="0"/>
          <w:i w:val="0"/>
          <w:sz w:val="27"/>
          <w:szCs w:val="27"/>
        </w:rPr>
        <w:t xml:space="preserve"> (із внес</w:t>
      </w:r>
      <w:r w:rsidR="001907E3">
        <w:rPr>
          <w:rFonts w:ascii="Times New Roman" w:hAnsi="Times New Roman"/>
          <w:b w:val="0"/>
          <w:i w:val="0"/>
          <w:sz w:val="27"/>
          <w:szCs w:val="27"/>
        </w:rPr>
        <w:t>е</w:t>
      </w:r>
      <w:r w:rsidR="001907E3">
        <w:rPr>
          <w:rFonts w:ascii="Times New Roman" w:hAnsi="Times New Roman"/>
          <w:b w:val="0"/>
          <w:i w:val="0"/>
          <w:sz w:val="27"/>
          <w:szCs w:val="27"/>
        </w:rPr>
        <w:t>ними змінами)</w:t>
      </w:r>
      <w:r w:rsidRPr="00857DD3">
        <w:rPr>
          <w:rFonts w:ascii="Times New Roman" w:hAnsi="Times New Roman"/>
          <w:b w:val="0"/>
          <w:i w:val="0"/>
          <w:sz w:val="27"/>
          <w:szCs w:val="27"/>
        </w:rPr>
        <w:t>.</w:t>
      </w:r>
    </w:p>
    <w:p w:rsidR="00816187" w:rsidRDefault="00816187" w:rsidP="00A32B0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662EF1" w:rsidRDefault="00662EF1" w:rsidP="00A32B0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A32B00" w:rsidRPr="00110B08" w:rsidRDefault="00E4028E" w:rsidP="00A32B00">
      <w:pPr>
        <w:tabs>
          <w:tab w:val="right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32B00" w:rsidRPr="00110B08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="00A32B00" w:rsidRPr="00110B08">
        <w:rPr>
          <w:b/>
          <w:sz w:val="28"/>
          <w:szCs w:val="28"/>
        </w:rPr>
        <w:t xml:space="preserve"> обласної </w:t>
      </w:r>
      <w:r w:rsidR="00A32B00">
        <w:rPr>
          <w:b/>
          <w:sz w:val="28"/>
          <w:szCs w:val="28"/>
        </w:rPr>
        <w:t>ради</w:t>
      </w:r>
      <w:r w:rsidR="00A32B0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</w:t>
      </w:r>
      <w:proofErr w:type="spellStart"/>
      <w:r>
        <w:rPr>
          <w:b/>
          <w:sz w:val="28"/>
          <w:szCs w:val="28"/>
        </w:rPr>
        <w:t>Гайничеру</w:t>
      </w:r>
      <w:proofErr w:type="spellEnd"/>
    </w:p>
    <w:p w:rsidR="00F600C9" w:rsidRPr="00815C45" w:rsidRDefault="00F600C9" w:rsidP="00F600C9">
      <w:pPr>
        <w:ind w:left="3780"/>
        <w:jc w:val="center"/>
        <w:rPr>
          <w:sz w:val="26"/>
          <w:szCs w:val="26"/>
        </w:rPr>
      </w:pPr>
      <w:r>
        <w:rPr>
          <w:i/>
          <w:sz w:val="24"/>
        </w:rPr>
        <w:br w:type="page"/>
      </w:r>
      <w:r w:rsidRPr="00815C45">
        <w:rPr>
          <w:sz w:val="26"/>
          <w:szCs w:val="26"/>
        </w:rPr>
        <w:lastRenderedPageBreak/>
        <w:t xml:space="preserve">Додаток </w:t>
      </w:r>
    </w:p>
    <w:p w:rsidR="00F600C9" w:rsidRPr="00815C45" w:rsidRDefault="00F600C9" w:rsidP="00F600C9">
      <w:pPr>
        <w:ind w:left="3780"/>
        <w:jc w:val="center"/>
        <w:rPr>
          <w:sz w:val="26"/>
          <w:szCs w:val="26"/>
        </w:rPr>
      </w:pPr>
      <w:r w:rsidRPr="00815C45">
        <w:rPr>
          <w:sz w:val="26"/>
          <w:szCs w:val="26"/>
        </w:rPr>
        <w:t xml:space="preserve">до розпорядження голови обласної ради </w:t>
      </w:r>
    </w:p>
    <w:p w:rsidR="00F600C9" w:rsidRPr="00815C45" w:rsidRDefault="00F600C9" w:rsidP="00F600C9">
      <w:pPr>
        <w:ind w:left="3780"/>
        <w:jc w:val="center"/>
        <w:rPr>
          <w:sz w:val="26"/>
          <w:szCs w:val="26"/>
        </w:rPr>
      </w:pPr>
      <w:r w:rsidRPr="00815C45">
        <w:rPr>
          <w:sz w:val="26"/>
          <w:szCs w:val="26"/>
        </w:rPr>
        <w:t xml:space="preserve">від </w:t>
      </w:r>
      <w:r>
        <w:rPr>
          <w:sz w:val="26"/>
          <w:szCs w:val="26"/>
        </w:rPr>
        <w:t>14.05.2013</w:t>
      </w:r>
      <w:r w:rsidRPr="00815C45">
        <w:rPr>
          <w:sz w:val="26"/>
          <w:szCs w:val="26"/>
        </w:rPr>
        <w:t xml:space="preserve"> № </w:t>
      </w:r>
      <w:r>
        <w:rPr>
          <w:sz w:val="26"/>
          <w:szCs w:val="26"/>
        </w:rPr>
        <w:t>102</w:t>
      </w:r>
    </w:p>
    <w:p w:rsidR="00F600C9" w:rsidRDefault="00F600C9" w:rsidP="00F600C9">
      <w:pPr>
        <w:jc w:val="center"/>
        <w:rPr>
          <w:b/>
          <w:sz w:val="26"/>
          <w:szCs w:val="26"/>
        </w:rPr>
      </w:pPr>
    </w:p>
    <w:p w:rsidR="00F600C9" w:rsidRPr="00F43E55" w:rsidRDefault="00F600C9" w:rsidP="00F600C9">
      <w:pPr>
        <w:jc w:val="center"/>
        <w:rPr>
          <w:b/>
          <w:sz w:val="26"/>
          <w:szCs w:val="26"/>
        </w:rPr>
      </w:pPr>
      <w:r w:rsidRPr="00F43E55">
        <w:rPr>
          <w:b/>
          <w:sz w:val="26"/>
          <w:szCs w:val="26"/>
        </w:rPr>
        <w:t xml:space="preserve">РОЗРАХУНОК </w:t>
      </w:r>
    </w:p>
    <w:p w:rsidR="00F600C9" w:rsidRPr="00F43E55" w:rsidRDefault="00F600C9" w:rsidP="00F600C9">
      <w:pPr>
        <w:jc w:val="center"/>
        <w:rPr>
          <w:b/>
          <w:sz w:val="26"/>
          <w:szCs w:val="26"/>
        </w:rPr>
      </w:pPr>
      <w:r w:rsidRPr="00F43E55">
        <w:rPr>
          <w:b/>
          <w:sz w:val="26"/>
          <w:szCs w:val="26"/>
        </w:rPr>
        <w:t xml:space="preserve">визначення мінімальної вартості місячної оренди одного квадратного метра загальної площі нерухомого майна </w:t>
      </w:r>
      <w:r w:rsidRPr="001C1251">
        <w:rPr>
          <w:b/>
          <w:sz w:val="26"/>
          <w:szCs w:val="26"/>
        </w:rPr>
        <w:t>спільної власності територіальних громад сіл, селищ, міст області</w:t>
      </w:r>
    </w:p>
    <w:p w:rsidR="00F600C9" w:rsidRPr="00F43E55" w:rsidRDefault="00F600C9" w:rsidP="00F600C9">
      <w:pPr>
        <w:spacing w:before="120"/>
        <w:ind w:firstLine="720"/>
        <w:jc w:val="both"/>
        <w:rPr>
          <w:sz w:val="26"/>
          <w:szCs w:val="26"/>
        </w:rPr>
      </w:pPr>
      <w:r w:rsidRPr="00F43E55">
        <w:rPr>
          <w:sz w:val="26"/>
          <w:szCs w:val="26"/>
        </w:rPr>
        <w:t>Розрахунок визначення мінімальної вартості місячної оренди одного квадр</w:t>
      </w:r>
      <w:r w:rsidRPr="00F43E55">
        <w:rPr>
          <w:sz w:val="26"/>
          <w:szCs w:val="26"/>
        </w:rPr>
        <w:t>а</w:t>
      </w:r>
      <w:r w:rsidRPr="00F43E55">
        <w:rPr>
          <w:sz w:val="26"/>
          <w:szCs w:val="26"/>
        </w:rPr>
        <w:t>тного метра загальної площі нерухомого майна проведено на підставі Постанови Кабінету Міністрів України від 2</w:t>
      </w:r>
      <w:r>
        <w:rPr>
          <w:sz w:val="26"/>
          <w:szCs w:val="26"/>
        </w:rPr>
        <w:t>9</w:t>
      </w:r>
      <w:r w:rsidRPr="00F43E5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F43E55">
        <w:rPr>
          <w:sz w:val="26"/>
          <w:szCs w:val="26"/>
        </w:rPr>
        <w:t>.</w:t>
      </w:r>
      <w:r>
        <w:rPr>
          <w:sz w:val="26"/>
          <w:szCs w:val="26"/>
        </w:rPr>
        <w:t>2010</w:t>
      </w:r>
      <w:r w:rsidRPr="00F43E55">
        <w:rPr>
          <w:sz w:val="26"/>
          <w:szCs w:val="26"/>
        </w:rPr>
        <w:t xml:space="preserve"> №1</w:t>
      </w:r>
      <w:r>
        <w:rPr>
          <w:sz w:val="26"/>
          <w:szCs w:val="26"/>
        </w:rPr>
        <w:t>253</w:t>
      </w:r>
      <w:r w:rsidRPr="00F43E55">
        <w:rPr>
          <w:sz w:val="26"/>
          <w:szCs w:val="26"/>
        </w:rPr>
        <w:t xml:space="preserve"> </w:t>
      </w:r>
      <w:proofErr w:type="spellStart"/>
      <w:r w:rsidRPr="00F43E55">
        <w:rPr>
          <w:sz w:val="26"/>
          <w:szCs w:val="26"/>
        </w:rPr>
        <w:t>„Про</w:t>
      </w:r>
      <w:proofErr w:type="spellEnd"/>
      <w:r w:rsidRPr="00F43E55">
        <w:rPr>
          <w:sz w:val="26"/>
          <w:szCs w:val="26"/>
        </w:rPr>
        <w:t xml:space="preserve"> затвердження Методики визначення мінімальної суми орендного платежу за нерухоме майно фізичних </w:t>
      </w:r>
      <w:proofErr w:type="spellStart"/>
      <w:r w:rsidRPr="00F43E55">
        <w:rPr>
          <w:sz w:val="26"/>
          <w:szCs w:val="26"/>
        </w:rPr>
        <w:t>осіб”</w:t>
      </w:r>
      <w:proofErr w:type="spellEnd"/>
      <w:r w:rsidRPr="00F43E55">
        <w:rPr>
          <w:sz w:val="26"/>
          <w:szCs w:val="26"/>
        </w:rPr>
        <w:t>, наказу Міністерства регіонального розвитку</w:t>
      </w:r>
      <w:r>
        <w:rPr>
          <w:sz w:val="26"/>
          <w:szCs w:val="26"/>
        </w:rPr>
        <w:t>,</w:t>
      </w:r>
      <w:r w:rsidRPr="00F43E55">
        <w:rPr>
          <w:sz w:val="26"/>
          <w:szCs w:val="26"/>
        </w:rPr>
        <w:t xml:space="preserve"> будівництва</w:t>
      </w:r>
      <w:r>
        <w:rPr>
          <w:sz w:val="26"/>
          <w:szCs w:val="26"/>
        </w:rPr>
        <w:t xml:space="preserve"> та житлово-комунального господарства України</w:t>
      </w:r>
      <w:r w:rsidRPr="00F43E55">
        <w:rPr>
          <w:sz w:val="26"/>
          <w:szCs w:val="26"/>
        </w:rPr>
        <w:t xml:space="preserve"> від 2</w:t>
      </w:r>
      <w:r>
        <w:rPr>
          <w:sz w:val="26"/>
          <w:szCs w:val="26"/>
        </w:rPr>
        <w:t>3</w:t>
      </w:r>
      <w:r w:rsidRPr="00F43E55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F43E55">
        <w:rPr>
          <w:sz w:val="26"/>
          <w:szCs w:val="26"/>
        </w:rPr>
        <w:t>.</w:t>
      </w:r>
      <w:r>
        <w:rPr>
          <w:sz w:val="26"/>
          <w:szCs w:val="26"/>
        </w:rPr>
        <w:t>2012</w:t>
      </w:r>
      <w:r w:rsidRPr="00F43E55">
        <w:rPr>
          <w:sz w:val="26"/>
          <w:szCs w:val="26"/>
        </w:rPr>
        <w:t xml:space="preserve"> №</w:t>
      </w:r>
      <w:r>
        <w:rPr>
          <w:sz w:val="26"/>
          <w:szCs w:val="26"/>
        </w:rPr>
        <w:t>264</w:t>
      </w:r>
      <w:r w:rsidRPr="00F43E55">
        <w:rPr>
          <w:sz w:val="26"/>
          <w:szCs w:val="26"/>
        </w:rPr>
        <w:t xml:space="preserve"> </w:t>
      </w:r>
      <w:proofErr w:type="spellStart"/>
      <w:r w:rsidRPr="00F43E55">
        <w:rPr>
          <w:sz w:val="26"/>
          <w:szCs w:val="26"/>
        </w:rPr>
        <w:t>„Про</w:t>
      </w:r>
      <w:proofErr w:type="spellEnd"/>
      <w:r w:rsidRPr="00F43E55">
        <w:rPr>
          <w:sz w:val="26"/>
          <w:szCs w:val="26"/>
        </w:rPr>
        <w:t xml:space="preserve"> показники опосер</w:t>
      </w:r>
      <w:r w:rsidRPr="00F43E55">
        <w:rPr>
          <w:sz w:val="26"/>
          <w:szCs w:val="26"/>
        </w:rPr>
        <w:t>е</w:t>
      </w:r>
      <w:r w:rsidRPr="00F43E55">
        <w:rPr>
          <w:sz w:val="26"/>
          <w:szCs w:val="26"/>
        </w:rPr>
        <w:t xml:space="preserve">дкованої вартості спорудження житла за регіонами </w:t>
      </w:r>
      <w:proofErr w:type="spellStart"/>
      <w:r w:rsidRPr="00F43E55">
        <w:rPr>
          <w:sz w:val="26"/>
          <w:szCs w:val="26"/>
        </w:rPr>
        <w:t>Укра</w:t>
      </w:r>
      <w:r w:rsidRPr="00F43E55">
        <w:rPr>
          <w:sz w:val="26"/>
          <w:szCs w:val="26"/>
        </w:rPr>
        <w:t>ї</w:t>
      </w:r>
      <w:r w:rsidRPr="00F43E55">
        <w:rPr>
          <w:sz w:val="26"/>
          <w:szCs w:val="26"/>
        </w:rPr>
        <w:t>ни”</w:t>
      </w:r>
      <w:proofErr w:type="spellEnd"/>
      <w:r w:rsidRPr="00F43E55">
        <w:rPr>
          <w:sz w:val="26"/>
          <w:szCs w:val="26"/>
        </w:rPr>
        <w:t>.</w:t>
      </w:r>
    </w:p>
    <w:p w:rsidR="00F600C9" w:rsidRDefault="00F600C9" w:rsidP="00F600C9">
      <w:pPr>
        <w:ind w:firstLine="720"/>
        <w:jc w:val="both"/>
        <w:rPr>
          <w:sz w:val="26"/>
          <w:szCs w:val="26"/>
        </w:rPr>
      </w:pPr>
      <w:r w:rsidRPr="00F43E55">
        <w:rPr>
          <w:sz w:val="26"/>
          <w:szCs w:val="26"/>
        </w:rPr>
        <w:t>Мінімальна вартість місячної оренди одного квадратного метра загальної площі нерухомого майна розраховується за формулою:</w:t>
      </w:r>
    </w:p>
    <w:p w:rsidR="00F600C9" w:rsidRPr="00F43E55" w:rsidRDefault="00F600C9" w:rsidP="00F600C9">
      <w:pPr>
        <w:ind w:firstLine="720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нерух.(грн/кв.м.)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новозбуд.(грн/кв.м.)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К×12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×Ф</m:t>
          </m:r>
        </m:oMath>
      </m:oMathPara>
    </w:p>
    <w:p w:rsidR="00F600C9" w:rsidRPr="00F43E55" w:rsidRDefault="00F600C9" w:rsidP="00F600C9">
      <w:pPr>
        <w:spacing w:before="120"/>
        <w:ind w:firstLine="720"/>
        <w:jc w:val="both"/>
        <w:rPr>
          <w:sz w:val="26"/>
          <w:szCs w:val="26"/>
        </w:rPr>
      </w:pPr>
      <w:r w:rsidRPr="00F600C9">
        <w:rPr>
          <w:sz w:val="26"/>
          <w:szCs w:val="26"/>
        </w:rPr>
        <w:t>де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нерух.(грн/кв.м.)</m:t>
            </m:r>
          </m:sub>
        </m:sSub>
      </m:oMath>
      <w:r>
        <w:rPr>
          <w:sz w:val="22"/>
          <w:szCs w:val="22"/>
        </w:rPr>
        <w:t xml:space="preserve"> </w:t>
      </w:r>
      <w:r>
        <w:t xml:space="preserve">– </w:t>
      </w:r>
      <w:r w:rsidRPr="00F43E55">
        <w:rPr>
          <w:sz w:val="26"/>
          <w:szCs w:val="26"/>
        </w:rPr>
        <w:t xml:space="preserve">мінімальна вартість місячної оренди 1 </w:t>
      </w:r>
      <w:proofErr w:type="spellStart"/>
      <w:r w:rsidRPr="00F43E55">
        <w:rPr>
          <w:sz w:val="26"/>
          <w:szCs w:val="26"/>
        </w:rPr>
        <w:t>кв.м</w:t>
      </w:r>
      <w:proofErr w:type="spellEnd"/>
      <w:r w:rsidRPr="00F43E55">
        <w:rPr>
          <w:sz w:val="26"/>
          <w:szCs w:val="26"/>
        </w:rPr>
        <w:t>. метра загал</w:t>
      </w:r>
      <w:r w:rsidRPr="00F43E55">
        <w:rPr>
          <w:sz w:val="26"/>
          <w:szCs w:val="26"/>
        </w:rPr>
        <w:t>ь</w:t>
      </w:r>
      <w:r w:rsidRPr="00F43E55">
        <w:rPr>
          <w:sz w:val="26"/>
          <w:szCs w:val="26"/>
        </w:rPr>
        <w:t>ної площі нерухомого майна у гривнях;</w:t>
      </w:r>
    </w:p>
    <w:p w:rsidR="00F600C9" w:rsidRPr="00F43E55" w:rsidRDefault="00F600C9" w:rsidP="00F600C9">
      <w:pPr>
        <w:spacing w:before="120"/>
        <w:ind w:firstLine="72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новозбуд.(грн/кв.м.)</m:t>
            </m:r>
          </m:sub>
        </m:sSub>
      </m:oMath>
      <w:r>
        <w:t xml:space="preserve"> – </w:t>
      </w:r>
      <w:r w:rsidRPr="00F43E55">
        <w:rPr>
          <w:sz w:val="26"/>
          <w:szCs w:val="26"/>
        </w:rPr>
        <w:t xml:space="preserve">середня вартість 1 </w:t>
      </w:r>
      <w:proofErr w:type="spellStart"/>
      <w:r w:rsidRPr="00F43E55">
        <w:rPr>
          <w:sz w:val="26"/>
          <w:szCs w:val="26"/>
        </w:rPr>
        <w:t>кв.м</w:t>
      </w:r>
      <w:proofErr w:type="spellEnd"/>
      <w:r w:rsidRPr="00F43E55">
        <w:rPr>
          <w:sz w:val="26"/>
          <w:szCs w:val="26"/>
        </w:rPr>
        <w:t>. новозбудованого об’єкта, поді</w:t>
      </w:r>
      <w:r w:rsidRPr="00F43E55">
        <w:rPr>
          <w:sz w:val="26"/>
          <w:szCs w:val="26"/>
        </w:rPr>
        <w:t>б</w:t>
      </w:r>
      <w:r w:rsidRPr="00F43E55">
        <w:rPr>
          <w:sz w:val="26"/>
          <w:szCs w:val="26"/>
        </w:rPr>
        <w:t>ного до орендованого, яка обчислюється залежно від ринкової вартості, у гривнях, з урахуванням ПДВ. Визначена згідно з наказом Міністерства регіонального розв</w:t>
      </w:r>
      <w:r w:rsidRPr="00F43E55">
        <w:rPr>
          <w:sz w:val="26"/>
          <w:szCs w:val="26"/>
        </w:rPr>
        <w:t>и</w:t>
      </w:r>
      <w:r w:rsidRPr="00F43E55">
        <w:rPr>
          <w:sz w:val="26"/>
          <w:szCs w:val="26"/>
        </w:rPr>
        <w:t>тку</w:t>
      </w:r>
      <w:r>
        <w:rPr>
          <w:sz w:val="26"/>
          <w:szCs w:val="26"/>
        </w:rPr>
        <w:t>,</w:t>
      </w:r>
      <w:r w:rsidRPr="00F43E55">
        <w:rPr>
          <w:sz w:val="26"/>
          <w:szCs w:val="26"/>
        </w:rPr>
        <w:t xml:space="preserve"> будівництва</w:t>
      </w:r>
      <w:r>
        <w:rPr>
          <w:sz w:val="26"/>
          <w:szCs w:val="26"/>
        </w:rPr>
        <w:t xml:space="preserve"> та житлово-комунального господарства України</w:t>
      </w:r>
      <w:r w:rsidRPr="00F43E55">
        <w:rPr>
          <w:sz w:val="26"/>
          <w:szCs w:val="26"/>
        </w:rPr>
        <w:t xml:space="preserve"> від 2</w:t>
      </w:r>
      <w:r>
        <w:rPr>
          <w:sz w:val="26"/>
          <w:szCs w:val="26"/>
        </w:rPr>
        <w:t>3</w:t>
      </w:r>
      <w:r w:rsidRPr="00F43E55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F43E55">
        <w:rPr>
          <w:sz w:val="26"/>
          <w:szCs w:val="26"/>
        </w:rPr>
        <w:t>.</w:t>
      </w:r>
      <w:r>
        <w:rPr>
          <w:sz w:val="26"/>
          <w:szCs w:val="26"/>
        </w:rPr>
        <w:t>2012</w:t>
      </w:r>
      <w:r w:rsidRPr="00F43E55">
        <w:rPr>
          <w:sz w:val="26"/>
          <w:szCs w:val="26"/>
        </w:rPr>
        <w:t xml:space="preserve"> №</w:t>
      </w:r>
      <w:r>
        <w:rPr>
          <w:sz w:val="26"/>
          <w:szCs w:val="26"/>
        </w:rPr>
        <w:t>264</w:t>
      </w:r>
      <w:r w:rsidRPr="00F43E55">
        <w:rPr>
          <w:sz w:val="26"/>
          <w:szCs w:val="26"/>
        </w:rPr>
        <w:t xml:space="preserve">  </w:t>
      </w:r>
      <w:proofErr w:type="spellStart"/>
      <w:r w:rsidRPr="00F43E55">
        <w:rPr>
          <w:sz w:val="26"/>
          <w:szCs w:val="26"/>
        </w:rPr>
        <w:t>„Про</w:t>
      </w:r>
      <w:proofErr w:type="spellEnd"/>
      <w:r w:rsidRPr="00F43E55">
        <w:rPr>
          <w:sz w:val="26"/>
          <w:szCs w:val="26"/>
        </w:rPr>
        <w:t xml:space="preserve"> показники опосередков</w:t>
      </w:r>
      <w:r w:rsidRPr="00F43E55">
        <w:rPr>
          <w:sz w:val="26"/>
          <w:szCs w:val="26"/>
        </w:rPr>
        <w:t>а</w:t>
      </w:r>
      <w:r w:rsidRPr="00F43E55">
        <w:rPr>
          <w:sz w:val="26"/>
          <w:szCs w:val="26"/>
        </w:rPr>
        <w:t xml:space="preserve">ної вартості спорудження житла за регіонами </w:t>
      </w:r>
      <w:proofErr w:type="spellStart"/>
      <w:r w:rsidRPr="00F43E55">
        <w:rPr>
          <w:sz w:val="26"/>
          <w:szCs w:val="26"/>
        </w:rPr>
        <w:t>Укра</w:t>
      </w:r>
      <w:r w:rsidRPr="00F43E55">
        <w:rPr>
          <w:sz w:val="26"/>
          <w:szCs w:val="26"/>
        </w:rPr>
        <w:t>ї</w:t>
      </w:r>
      <w:r w:rsidRPr="00F43E55">
        <w:rPr>
          <w:sz w:val="26"/>
          <w:szCs w:val="26"/>
        </w:rPr>
        <w:t>ни”</w:t>
      </w:r>
      <w:proofErr w:type="spellEnd"/>
      <w:r w:rsidRPr="00F43E55">
        <w:rPr>
          <w:sz w:val="26"/>
          <w:szCs w:val="26"/>
        </w:rPr>
        <w:t xml:space="preserve"> і становить </w:t>
      </w:r>
      <w:r>
        <w:rPr>
          <w:sz w:val="26"/>
          <w:szCs w:val="26"/>
        </w:rPr>
        <w:t>4619</w:t>
      </w:r>
      <w:r w:rsidRPr="00F43E55">
        <w:rPr>
          <w:sz w:val="26"/>
          <w:szCs w:val="26"/>
        </w:rPr>
        <w:t xml:space="preserve"> грн.</w:t>
      </w:r>
    </w:p>
    <w:p w:rsidR="00F600C9" w:rsidRPr="00F43E55" w:rsidRDefault="00F600C9" w:rsidP="00F600C9">
      <w:pPr>
        <w:spacing w:before="120"/>
        <w:ind w:firstLine="720"/>
        <w:jc w:val="both"/>
        <w:rPr>
          <w:sz w:val="26"/>
          <w:szCs w:val="26"/>
        </w:rPr>
      </w:pPr>
      <w:r w:rsidRPr="00D97180">
        <w:rPr>
          <w:b/>
        </w:rPr>
        <w:t xml:space="preserve">К </w:t>
      </w:r>
      <w:r w:rsidRPr="001C3B7B">
        <w:t xml:space="preserve">– </w:t>
      </w:r>
      <w:r w:rsidRPr="00F43E55">
        <w:rPr>
          <w:sz w:val="26"/>
          <w:szCs w:val="26"/>
        </w:rPr>
        <w:t>коефіцієнт окупності об’єкта, зданого в оренду, що відповідає проектн</w:t>
      </w:r>
      <w:r w:rsidRPr="00F43E55">
        <w:rPr>
          <w:sz w:val="26"/>
          <w:szCs w:val="26"/>
        </w:rPr>
        <w:t>о</w:t>
      </w:r>
      <w:r w:rsidRPr="00F43E55">
        <w:rPr>
          <w:sz w:val="26"/>
          <w:szCs w:val="26"/>
        </w:rPr>
        <w:t xml:space="preserve">му строку його експлуатації. Середній строк експлуатації </w:t>
      </w:r>
      <w:r>
        <w:rPr>
          <w:sz w:val="26"/>
          <w:szCs w:val="26"/>
        </w:rPr>
        <w:t>згідно Державних буд</w:t>
      </w:r>
      <w:r>
        <w:rPr>
          <w:sz w:val="26"/>
          <w:szCs w:val="26"/>
        </w:rPr>
        <w:t>і</w:t>
      </w:r>
      <w:r>
        <w:rPr>
          <w:sz w:val="26"/>
          <w:szCs w:val="26"/>
        </w:rPr>
        <w:t>вельних норм України</w:t>
      </w:r>
      <w:r w:rsidRPr="00F43E55">
        <w:rPr>
          <w:sz w:val="26"/>
          <w:szCs w:val="26"/>
        </w:rPr>
        <w:t xml:space="preserve">  - 75 р</w:t>
      </w:r>
      <w:r w:rsidRPr="00F43E55">
        <w:rPr>
          <w:sz w:val="26"/>
          <w:szCs w:val="26"/>
        </w:rPr>
        <w:t>о</w:t>
      </w:r>
      <w:r w:rsidRPr="00F43E55">
        <w:rPr>
          <w:sz w:val="26"/>
          <w:szCs w:val="26"/>
        </w:rPr>
        <w:t>ків.</w:t>
      </w:r>
    </w:p>
    <w:p w:rsidR="00F600C9" w:rsidRPr="00F43E55" w:rsidRDefault="00F600C9" w:rsidP="00F600C9">
      <w:pPr>
        <w:spacing w:before="120"/>
        <w:ind w:firstLine="720"/>
        <w:jc w:val="both"/>
        <w:rPr>
          <w:sz w:val="26"/>
          <w:szCs w:val="26"/>
        </w:rPr>
      </w:pPr>
      <w:r w:rsidRPr="00F43E55">
        <w:rPr>
          <w:b/>
          <w:sz w:val="26"/>
          <w:szCs w:val="26"/>
        </w:rPr>
        <w:t xml:space="preserve">Ф </w:t>
      </w:r>
      <w:r w:rsidRPr="00F43E55">
        <w:rPr>
          <w:sz w:val="26"/>
          <w:szCs w:val="26"/>
        </w:rPr>
        <w:t>– коефіцієнт функціонального використання об’єкта нерухомого майна:</w:t>
      </w:r>
    </w:p>
    <w:p w:rsidR="00F600C9" w:rsidRPr="00F43E55" w:rsidRDefault="00F600C9" w:rsidP="00F600C9">
      <w:pPr>
        <w:spacing w:before="120"/>
        <w:ind w:firstLine="720"/>
        <w:jc w:val="both"/>
        <w:rPr>
          <w:sz w:val="26"/>
          <w:szCs w:val="26"/>
        </w:rPr>
      </w:pPr>
      <w:r w:rsidRPr="00F43E55">
        <w:rPr>
          <w:sz w:val="26"/>
          <w:szCs w:val="26"/>
        </w:rPr>
        <w:t>а) 1 – некомерційна діяльність, у тому числі для проживання фізи</w:t>
      </w:r>
      <w:r w:rsidRPr="00F43E55">
        <w:rPr>
          <w:sz w:val="26"/>
          <w:szCs w:val="26"/>
        </w:rPr>
        <w:t>ч</w:t>
      </w:r>
      <w:r w:rsidRPr="00F43E55">
        <w:rPr>
          <w:sz w:val="26"/>
          <w:szCs w:val="26"/>
        </w:rPr>
        <w:t>них осіб;</w:t>
      </w:r>
    </w:p>
    <w:p w:rsidR="00F600C9" w:rsidRPr="00F43E55" w:rsidRDefault="00F600C9" w:rsidP="00F600C9">
      <w:pPr>
        <w:spacing w:before="120"/>
        <w:ind w:firstLine="720"/>
        <w:jc w:val="both"/>
        <w:rPr>
          <w:sz w:val="26"/>
          <w:szCs w:val="26"/>
        </w:rPr>
      </w:pPr>
      <w:r w:rsidRPr="00F43E55">
        <w:rPr>
          <w:sz w:val="26"/>
          <w:szCs w:val="26"/>
        </w:rPr>
        <w:t>б) 2 – виробнича діяльність;</w:t>
      </w:r>
    </w:p>
    <w:p w:rsidR="00F600C9" w:rsidRPr="00F43E55" w:rsidRDefault="00F600C9" w:rsidP="00F600C9">
      <w:pPr>
        <w:spacing w:before="120"/>
        <w:ind w:firstLine="720"/>
        <w:jc w:val="both"/>
        <w:rPr>
          <w:sz w:val="26"/>
          <w:szCs w:val="26"/>
        </w:rPr>
      </w:pPr>
      <w:r w:rsidRPr="00F43E55">
        <w:rPr>
          <w:sz w:val="26"/>
          <w:szCs w:val="26"/>
        </w:rPr>
        <w:t>в) 3 – комерційна діяльність.</w:t>
      </w:r>
    </w:p>
    <w:p w:rsidR="00F600C9" w:rsidRPr="00F43E55" w:rsidRDefault="00F600C9" w:rsidP="00F600C9">
      <w:pPr>
        <w:spacing w:before="120"/>
        <w:ind w:firstLine="720"/>
        <w:jc w:val="both"/>
        <w:rPr>
          <w:sz w:val="26"/>
          <w:szCs w:val="26"/>
        </w:rPr>
      </w:pPr>
      <w:r w:rsidRPr="00F43E55">
        <w:rPr>
          <w:sz w:val="26"/>
          <w:szCs w:val="26"/>
        </w:rPr>
        <w:t>Мінімальна вартість місячної оренди одного квадратного метра загальної площі нерухомого майна спільної власності територіальних гр</w:t>
      </w:r>
      <w:r w:rsidRPr="00F43E55">
        <w:rPr>
          <w:sz w:val="26"/>
          <w:szCs w:val="26"/>
        </w:rPr>
        <w:t>о</w:t>
      </w:r>
      <w:r w:rsidRPr="00F43E55">
        <w:rPr>
          <w:sz w:val="26"/>
          <w:szCs w:val="26"/>
        </w:rPr>
        <w:t xml:space="preserve">мад сіл, селищ, міст області, розрахована згідно із вищезазначеною формулою </w:t>
      </w:r>
      <w:r>
        <w:rPr>
          <w:sz w:val="26"/>
          <w:szCs w:val="26"/>
        </w:rPr>
        <w:t xml:space="preserve">і </w:t>
      </w:r>
      <w:r w:rsidRPr="00F43E55">
        <w:rPr>
          <w:sz w:val="26"/>
          <w:szCs w:val="26"/>
        </w:rPr>
        <w:t>скл</w:t>
      </w:r>
      <w:r w:rsidRPr="00F43E55">
        <w:rPr>
          <w:sz w:val="26"/>
          <w:szCs w:val="26"/>
        </w:rPr>
        <w:t>а</w:t>
      </w:r>
      <w:r w:rsidRPr="00F43E55">
        <w:rPr>
          <w:sz w:val="26"/>
          <w:szCs w:val="26"/>
        </w:rPr>
        <w:t>дає</w:t>
      </w:r>
      <w:r>
        <w:rPr>
          <w:sz w:val="26"/>
          <w:szCs w:val="26"/>
        </w:rPr>
        <w:t xml:space="preserve"> (із врахуванням ПДВ)</w:t>
      </w:r>
      <w:r w:rsidRPr="00F43E55">
        <w:rPr>
          <w:sz w:val="26"/>
          <w:szCs w:val="26"/>
        </w:rPr>
        <w:t>:</w:t>
      </w:r>
    </w:p>
    <w:p w:rsidR="00F600C9" w:rsidRPr="00F43E55" w:rsidRDefault="00F600C9" w:rsidP="00F600C9">
      <w:pPr>
        <w:numPr>
          <w:ilvl w:val="0"/>
          <w:numId w:val="8"/>
        </w:numPr>
        <w:tabs>
          <w:tab w:val="clear" w:pos="2140"/>
        </w:tabs>
        <w:spacing w:before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5,13</w:t>
      </w:r>
      <w:r w:rsidRPr="00F43E55">
        <w:rPr>
          <w:sz w:val="26"/>
          <w:szCs w:val="26"/>
        </w:rPr>
        <w:t xml:space="preserve"> </w:t>
      </w:r>
      <w:proofErr w:type="spellStart"/>
      <w:r w:rsidRPr="00F43E55">
        <w:rPr>
          <w:sz w:val="26"/>
          <w:szCs w:val="26"/>
        </w:rPr>
        <w:t>грн</w:t>
      </w:r>
      <w:proofErr w:type="spellEnd"/>
      <w:r w:rsidRPr="00F43E55">
        <w:rPr>
          <w:sz w:val="26"/>
          <w:szCs w:val="26"/>
        </w:rPr>
        <w:t xml:space="preserve"> - некомерційна діяльність, у тому числі для проживання фіз</w:t>
      </w:r>
      <w:r w:rsidRPr="00F43E55">
        <w:rPr>
          <w:sz w:val="26"/>
          <w:szCs w:val="26"/>
        </w:rPr>
        <w:t>и</w:t>
      </w:r>
      <w:r w:rsidRPr="00F43E55">
        <w:rPr>
          <w:sz w:val="26"/>
          <w:szCs w:val="26"/>
        </w:rPr>
        <w:t>чних осіб;</w:t>
      </w:r>
    </w:p>
    <w:p w:rsidR="00F600C9" w:rsidRPr="00F43E55" w:rsidRDefault="00F600C9" w:rsidP="00F600C9">
      <w:pPr>
        <w:numPr>
          <w:ilvl w:val="0"/>
          <w:numId w:val="8"/>
        </w:numPr>
        <w:tabs>
          <w:tab w:val="clear" w:pos="2140"/>
        </w:tabs>
        <w:spacing w:before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10,26</w:t>
      </w:r>
      <w:r w:rsidRPr="00F43E55">
        <w:rPr>
          <w:sz w:val="26"/>
          <w:szCs w:val="26"/>
        </w:rPr>
        <w:t xml:space="preserve"> </w:t>
      </w:r>
      <w:proofErr w:type="spellStart"/>
      <w:r w:rsidRPr="00F43E55">
        <w:rPr>
          <w:sz w:val="26"/>
          <w:szCs w:val="26"/>
        </w:rPr>
        <w:t>грн</w:t>
      </w:r>
      <w:proofErr w:type="spellEnd"/>
      <w:r w:rsidRPr="00F43E55">
        <w:rPr>
          <w:sz w:val="26"/>
          <w:szCs w:val="26"/>
        </w:rPr>
        <w:t xml:space="preserve"> - виробнича діяльність;</w:t>
      </w:r>
    </w:p>
    <w:p w:rsidR="00F600C9" w:rsidRPr="00F43E55" w:rsidRDefault="00F600C9" w:rsidP="00F600C9">
      <w:pPr>
        <w:numPr>
          <w:ilvl w:val="0"/>
          <w:numId w:val="8"/>
        </w:numPr>
        <w:tabs>
          <w:tab w:val="clear" w:pos="2140"/>
        </w:tabs>
        <w:spacing w:before="120"/>
        <w:ind w:left="0" w:firstLine="720"/>
        <w:jc w:val="both"/>
        <w:rPr>
          <w:sz w:val="26"/>
          <w:szCs w:val="26"/>
        </w:rPr>
      </w:pPr>
      <w:r w:rsidRPr="00F43E55">
        <w:rPr>
          <w:sz w:val="26"/>
          <w:szCs w:val="26"/>
        </w:rPr>
        <w:t>1</w:t>
      </w:r>
      <w:r>
        <w:rPr>
          <w:sz w:val="26"/>
          <w:szCs w:val="26"/>
        </w:rPr>
        <w:t>5,40</w:t>
      </w:r>
      <w:r w:rsidRPr="00F43E55">
        <w:rPr>
          <w:sz w:val="26"/>
          <w:szCs w:val="26"/>
        </w:rPr>
        <w:t xml:space="preserve"> </w:t>
      </w:r>
      <w:proofErr w:type="spellStart"/>
      <w:r w:rsidRPr="00F43E55">
        <w:rPr>
          <w:sz w:val="26"/>
          <w:szCs w:val="26"/>
        </w:rPr>
        <w:t>грн</w:t>
      </w:r>
      <w:proofErr w:type="spellEnd"/>
      <w:r w:rsidRPr="00F43E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F43E55">
        <w:rPr>
          <w:sz w:val="26"/>
          <w:szCs w:val="26"/>
        </w:rPr>
        <w:t>комерційна діяльність.</w:t>
      </w:r>
    </w:p>
    <w:p w:rsidR="00F600C9" w:rsidRDefault="00F600C9" w:rsidP="00F600C9">
      <w:pPr>
        <w:spacing w:before="120"/>
        <w:jc w:val="both"/>
        <w:rPr>
          <w:b/>
        </w:rPr>
      </w:pPr>
    </w:p>
    <w:p w:rsidR="00F600C9" w:rsidRPr="00F600C9" w:rsidRDefault="00F600C9" w:rsidP="00F600C9">
      <w:pPr>
        <w:tabs>
          <w:tab w:val="right" w:pos="9072"/>
        </w:tabs>
        <w:jc w:val="both"/>
        <w:rPr>
          <w:b/>
          <w:sz w:val="28"/>
          <w:szCs w:val="28"/>
        </w:rPr>
      </w:pPr>
      <w:r w:rsidRPr="00F600C9">
        <w:rPr>
          <w:b/>
          <w:sz w:val="28"/>
          <w:szCs w:val="28"/>
        </w:rPr>
        <w:t>Керуючий справами обласної ради</w:t>
      </w:r>
      <w:r w:rsidRPr="00F600C9">
        <w:rPr>
          <w:b/>
          <w:sz w:val="28"/>
          <w:szCs w:val="28"/>
        </w:rPr>
        <w:tab/>
        <w:t>М.Борець</w:t>
      </w:r>
    </w:p>
    <w:p w:rsidR="00A32B00" w:rsidRDefault="00A32B00" w:rsidP="00F600C9">
      <w:pPr>
        <w:ind w:firstLine="720"/>
        <w:jc w:val="both"/>
        <w:rPr>
          <w:i/>
          <w:sz w:val="24"/>
        </w:rPr>
      </w:pPr>
    </w:p>
    <w:sectPr w:rsidR="00A32B00" w:rsidSect="00857DD3">
      <w:pgSz w:w="11906" w:h="16838"/>
      <w:pgMar w:top="709" w:right="113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5B4"/>
    <w:multiLevelType w:val="hybridMultilevel"/>
    <w:tmpl w:val="90A21F40"/>
    <w:lvl w:ilvl="0" w:tplc="4AFABECA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9CF0401"/>
    <w:multiLevelType w:val="hybridMultilevel"/>
    <w:tmpl w:val="6E88BE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06739B"/>
    <w:multiLevelType w:val="multilevel"/>
    <w:tmpl w:val="2E667FE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142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411"/>
        </w:tabs>
        <w:ind w:left="3411" w:hanging="1425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404"/>
        </w:tabs>
        <w:ind w:left="4404" w:hanging="1425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397"/>
        </w:tabs>
        <w:ind w:left="5397" w:hanging="1425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  <w:b/>
        <w:sz w:val="24"/>
      </w:rPr>
    </w:lvl>
  </w:abstractNum>
  <w:abstractNum w:abstractNumId="3">
    <w:nsid w:val="4A404CDB"/>
    <w:multiLevelType w:val="hybridMultilevel"/>
    <w:tmpl w:val="41A018AC"/>
    <w:lvl w:ilvl="0" w:tplc="4AFABECA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C9E1A6E"/>
    <w:multiLevelType w:val="multilevel"/>
    <w:tmpl w:val="C088D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CA81CD7"/>
    <w:multiLevelType w:val="hybridMultilevel"/>
    <w:tmpl w:val="5B845456"/>
    <w:lvl w:ilvl="0" w:tplc="4AFABE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6F53F1D"/>
    <w:multiLevelType w:val="multilevel"/>
    <w:tmpl w:val="760C49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C5120D2"/>
    <w:multiLevelType w:val="hybridMultilevel"/>
    <w:tmpl w:val="E384BFE4"/>
    <w:lvl w:ilvl="0" w:tplc="1E9A3C74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32B00"/>
    <w:rsid w:val="000276AA"/>
    <w:rsid w:val="000B5A5C"/>
    <w:rsid w:val="000E4625"/>
    <w:rsid w:val="001046F5"/>
    <w:rsid w:val="001259EF"/>
    <w:rsid w:val="001907E3"/>
    <w:rsid w:val="00191B97"/>
    <w:rsid w:val="001F3A5E"/>
    <w:rsid w:val="002B14B9"/>
    <w:rsid w:val="003C6167"/>
    <w:rsid w:val="004058FD"/>
    <w:rsid w:val="00416F9C"/>
    <w:rsid w:val="0044227D"/>
    <w:rsid w:val="004705AB"/>
    <w:rsid w:val="004805E2"/>
    <w:rsid w:val="0049121D"/>
    <w:rsid w:val="005269DA"/>
    <w:rsid w:val="00534A89"/>
    <w:rsid w:val="005476F7"/>
    <w:rsid w:val="005E212F"/>
    <w:rsid w:val="00662EF1"/>
    <w:rsid w:val="006910EA"/>
    <w:rsid w:val="00723F2E"/>
    <w:rsid w:val="007D36A4"/>
    <w:rsid w:val="00816187"/>
    <w:rsid w:val="00857DD3"/>
    <w:rsid w:val="008773BA"/>
    <w:rsid w:val="008A5F57"/>
    <w:rsid w:val="008B1209"/>
    <w:rsid w:val="00916AB0"/>
    <w:rsid w:val="0094244F"/>
    <w:rsid w:val="009730AB"/>
    <w:rsid w:val="00997B1F"/>
    <w:rsid w:val="009D50A5"/>
    <w:rsid w:val="009F489B"/>
    <w:rsid w:val="00A32B00"/>
    <w:rsid w:val="00A421FC"/>
    <w:rsid w:val="00A7638B"/>
    <w:rsid w:val="00A81136"/>
    <w:rsid w:val="00AD5B49"/>
    <w:rsid w:val="00AF7A5D"/>
    <w:rsid w:val="00B17015"/>
    <w:rsid w:val="00B7632A"/>
    <w:rsid w:val="00B9612A"/>
    <w:rsid w:val="00BB39EA"/>
    <w:rsid w:val="00C11309"/>
    <w:rsid w:val="00C14CC3"/>
    <w:rsid w:val="00C62EA4"/>
    <w:rsid w:val="00C647E7"/>
    <w:rsid w:val="00CE4668"/>
    <w:rsid w:val="00CF002F"/>
    <w:rsid w:val="00CF1242"/>
    <w:rsid w:val="00D16841"/>
    <w:rsid w:val="00D37616"/>
    <w:rsid w:val="00D90925"/>
    <w:rsid w:val="00E03724"/>
    <w:rsid w:val="00E4028E"/>
    <w:rsid w:val="00E54141"/>
    <w:rsid w:val="00E63EB1"/>
    <w:rsid w:val="00EF26D7"/>
    <w:rsid w:val="00F50166"/>
    <w:rsid w:val="00F600C9"/>
    <w:rsid w:val="00F979FB"/>
    <w:rsid w:val="00FB3BF7"/>
    <w:rsid w:val="00F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00"/>
    <w:rPr>
      <w:lang w:val="uk-UA"/>
    </w:rPr>
  </w:style>
  <w:style w:type="paragraph" w:styleId="1">
    <w:name w:val="heading 1"/>
    <w:basedOn w:val="a"/>
    <w:next w:val="a"/>
    <w:qFormat/>
    <w:rsid w:val="00A32B0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qFormat/>
    <w:rsid w:val="00A32B0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32B00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2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A32B00"/>
    <w:pPr>
      <w:ind w:right="-1"/>
      <w:jc w:val="both"/>
    </w:pPr>
    <w:rPr>
      <w:sz w:val="28"/>
    </w:rPr>
  </w:style>
  <w:style w:type="paragraph" w:styleId="a4">
    <w:name w:val="Balloon Text"/>
    <w:basedOn w:val="a"/>
    <w:semiHidden/>
    <w:rsid w:val="00AF7A5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57DD3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CF00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002F"/>
    <w:rPr>
      <w:lang w:val="uk-UA"/>
    </w:rPr>
  </w:style>
  <w:style w:type="character" w:styleId="a7">
    <w:name w:val="Placeholder Text"/>
    <w:basedOn w:val="a0"/>
    <w:uiPriority w:val="99"/>
    <w:semiHidden/>
    <w:rsid w:val="00F600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5ED69-0019-4EA4-B6EC-EF960830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Artur Oskwarek</cp:lastModifiedBy>
  <cp:revision>2</cp:revision>
  <cp:lastPrinted>2013-02-13T11:25:00Z</cp:lastPrinted>
  <dcterms:created xsi:type="dcterms:W3CDTF">2013-05-15T09:25:00Z</dcterms:created>
  <dcterms:modified xsi:type="dcterms:W3CDTF">2013-05-15T09:25:00Z</dcterms:modified>
</cp:coreProperties>
</file>